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EC77" w14:textId="3AE31531" w:rsidR="00DD2507" w:rsidRDefault="00DD2507" w:rsidP="00C319B4">
      <w:pPr>
        <w:tabs>
          <w:tab w:val="left" w:pos="633"/>
          <w:tab w:val="center" w:pos="4680"/>
          <w:tab w:val="right" w:pos="9360"/>
        </w:tabs>
        <w:spacing w:after="0"/>
        <w:jc w:val="center"/>
        <w:rPr>
          <w:rFonts w:ascii="Cambria" w:hAnsi="Cambria" w:cstheme="majorHAnsi"/>
          <w:sz w:val="40"/>
          <w:szCs w:val="40"/>
        </w:rPr>
      </w:pPr>
      <w:r w:rsidRPr="002B7BC5">
        <w:rPr>
          <w:rFonts w:ascii="Cambria" w:hAnsi="Cambria" w:cstheme="majorHAnsi"/>
          <w:sz w:val="40"/>
          <w:szCs w:val="40"/>
        </w:rPr>
        <w:t>Lessons Learned</w:t>
      </w:r>
      <w:r>
        <w:rPr>
          <w:rFonts w:ascii="Cambria" w:hAnsi="Cambria" w:cstheme="majorHAnsi"/>
          <w:sz w:val="40"/>
          <w:szCs w:val="40"/>
        </w:rPr>
        <w:t xml:space="preserve"> Oral History Project </w:t>
      </w:r>
    </w:p>
    <w:p w14:paraId="41F25A96" w14:textId="77777777" w:rsidR="00DD2507" w:rsidRDefault="00DD2507" w:rsidP="00A405A7">
      <w:pPr>
        <w:pStyle w:val="Header"/>
        <w:jc w:val="center"/>
      </w:pPr>
    </w:p>
    <w:p w14:paraId="79290C46" w14:textId="5622E481" w:rsidR="0061560F" w:rsidRPr="00A405A7" w:rsidRDefault="001F093E" w:rsidP="00A405A7">
      <w:pPr>
        <w:pBdr>
          <w:bottom w:val="single" w:sz="6" w:space="1" w:color="auto"/>
        </w:pBdr>
        <w:spacing w:after="0"/>
        <w:jc w:val="center"/>
        <w:rPr>
          <w:rFonts w:ascii="Cambria" w:eastAsia="Times New Roman" w:hAnsi="Cambria" w:cs="Times New Roman"/>
          <w:color w:val="000000"/>
          <w:sz w:val="16"/>
          <w:szCs w:val="16"/>
        </w:rPr>
      </w:pPr>
      <w:r>
        <w:rPr>
          <w:rFonts w:ascii="Cambria" w:eastAsia="Times New Roman" w:hAnsi="Cambria" w:cs="Times New Roman"/>
          <w:noProof/>
          <w:color w:val="000000"/>
          <w:sz w:val="44"/>
          <w:szCs w:val="44"/>
        </w:rPr>
        <w:t>Francesco Papadia</w:t>
      </w:r>
    </w:p>
    <w:p w14:paraId="08A2FFDE" w14:textId="77777777" w:rsidR="00A405A7" w:rsidRDefault="00A405A7" w:rsidP="00A405A7">
      <w:pPr>
        <w:spacing w:after="0"/>
        <w:jc w:val="both"/>
      </w:pPr>
    </w:p>
    <w:p w14:paraId="25609569" w14:textId="04D730E5" w:rsidR="001F093E" w:rsidRPr="001F093E" w:rsidRDefault="001F093E" w:rsidP="001F093E">
      <w:pPr>
        <w:pStyle w:val="ListParagraph"/>
        <w:spacing w:after="240"/>
        <w:ind w:left="0"/>
        <w:contextualSpacing w:val="0"/>
        <w:jc w:val="both"/>
        <w:rPr>
          <w:rFonts w:ascii="Cambria" w:eastAsia="Calibri" w:hAnsi="Cambria"/>
          <w:i/>
          <w:iCs/>
          <w:color w:val="000000"/>
        </w:rPr>
      </w:pPr>
      <w:r w:rsidRPr="001F093E">
        <w:rPr>
          <w:rFonts w:ascii="Cambria" w:eastAsia="Calibri" w:hAnsi="Cambria"/>
          <w:i/>
          <w:iCs/>
          <w:color w:val="000000"/>
        </w:rPr>
        <w:t xml:space="preserve">The Yale Program on Financial Stability (YPFS) interviewed Francesco </w:t>
      </w:r>
      <w:proofErr w:type="spellStart"/>
      <w:r w:rsidRPr="001F093E">
        <w:rPr>
          <w:rFonts w:ascii="Cambria" w:eastAsia="Calibri" w:hAnsi="Cambria"/>
          <w:i/>
          <w:iCs/>
          <w:color w:val="000000"/>
        </w:rPr>
        <w:t>Papadia</w:t>
      </w:r>
      <w:proofErr w:type="spellEnd"/>
      <w:r w:rsidRPr="001F093E">
        <w:rPr>
          <w:rFonts w:ascii="Cambria" w:eastAsia="Calibri" w:hAnsi="Cambria"/>
          <w:i/>
          <w:iCs/>
          <w:color w:val="000000"/>
        </w:rPr>
        <w:t xml:space="preserve"> regarding his time as director general for market operations at the European Central Bank (ECB)and his recollections of the 2007–</w:t>
      </w:r>
      <w:r>
        <w:rPr>
          <w:rFonts w:ascii="Cambria" w:eastAsia="Calibri" w:hAnsi="Cambria"/>
          <w:i/>
          <w:iCs/>
          <w:color w:val="000000"/>
        </w:rPr>
        <w:t>20</w:t>
      </w:r>
      <w:r w:rsidRPr="001F093E">
        <w:rPr>
          <w:rFonts w:ascii="Cambria" w:eastAsia="Calibri" w:hAnsi="Cambria"/>
          <w:i/>
          <w:iCs/>
          <w:color w:val="000000"/>
        </w:rPr>
        <w:t>09 Global Financial Crisis (GFC) and Sovereign Debt Crisis of 2011–</w:t>
      </w:r>
      <w:r>
        <w:rPr>
          <w:rFonts w:ascii="Cambria" w:eastAsia="Calibri" w:hAnsi="Cambria"/>
          <w:i/>
          <w:iCs/>
          <w:color w:val="000000"/>
        </w:rPr>
        <w:t>20</w:t>
      </w:r>
      <w:r w:rsidRPr="001F093E">
        <w:rPr>
          <w:rFonts w:ascii="Cambria" w:eastAsia="Calibri" w:hAnsi="Cambria"/>
          <w:i/>
          <w:iCs/>
          <w:color w:val="000000"/>
        </w:rPr>
        <w:t xml:space="preserve">15. </w:t>
      </w:r>
    </w:p>
    <w:p w14:paraId="05509D10" w14:textId="71151758" w:rsidR="001F093E" w:rsidRPr="001F093E" w:rsidRDefault="001F093E" w:rsidP="001F093E">
      <w:pPr>
        <w:pStyle w:val="ListParagraph"/>
        <w:spacing w:after="240"/>
        <w:ind w:left="0"/>
        <w:contextualSpacing w:val="0"/>
        <w:jc w:val="both"/>
        <w:rPr>
          <w:rFonts w:ascii="Cambria" w:eastAsia="Calibri" w:hAnsi="Cambria"/>
          <w:i/>
          <w:iCs/>
          <w:color w:val="000000"/>
        </w:rPr>
      </w:pPr>
      <w:proofErr w:type="spellStart"/>
      <w:r w:rsidRPr="001F093E">
        <w:rPr>
          <w:rFonts w:ascii="Cambria" w:eastAsia="Calibri" w:hAnsi="Cambria"/>
          <w:i/>
          <w:iCs/>
          <w:color w:val="000000"/>
        </w:rPr>
        <w:t>Papadia</w:t>
      </w:r>
      <w:proofErr w:type="spellEnd"/>
      <w:r w:rsidRPr="001F093E">
        <w:rPr>
          <w:rFonts w:ascii="Cambria" w:eastAsia="Calibri" w:hAnsi="Cambria"/>
          <w:i/>
          <w:iCs/>
          <w:color w:val="000000"/>
        </w:rPr>
        <w:t xml:space="preserve"> started his career at the Banca </w:t>
      </w:r>
      <w:proofErr w:type="spellStart"/>
      <w:r>
        <w:rPr>
          <w:rFonts w:ascii="Cambria" w:eastAsia="Calibri" w:hAnsi="Cambria"/>
          <w:i/>
          <w:iCs/>
          <w:color w:val="000000"/>
        </w:rPr>
        <w:t>d</w:t>
      </w:r>
      <w:r w:rsidRPr="001F093E">
        <w:rPr>
          <w:rFonts w:ascii="Cambria" w:eastAsia="Calibri" w:hAnsi="Cambria"/>
          <w:i/>
          <w:iCs/>
          <w:color w:val="000000"/>
        </w:rPr>
        <w:t>’Italia</w:t>
      </w:r>
      <w:proofErr w:type="spellEnd"/>
      <w:r w:rsidRPr="001F093E">
        <w:rPr>
          <w:rFonts w:ascii="Cambria" w:eastAsia="Calibri" w:hAnsi="Cambria"/>
          <w:i/>
          <w:iCs/>
          <w:color w:val="000000"/>
        </w:rPr>
        <w:t xml:space="preserve">, serving as director of the international section of the research department and then as deputy head of the foreign department. Joining the ECB as director general for market operations in 1998, </w:t>
      </w:r>
      <w:proofErr w:type="spellStart"/>
      <w:r w:rsidRPr="001F093E">
        <w:rPr>
          <w:rFonts w:ascii="Cambria" w:eastAsia="Calibri" w:hAnsi="Cambria"/>
          <w:i/>
          <w:iCs/>
          <w:color w:val="000000"/>
        </w:rPr>
        <w:t>Papadia</w:t>
      </w:r>
      <w:proofErr w:type="spellEnd"/>
      <w:r w:rsidRPr="001F093E">
        <w:rPr>
          <w:rFonts w:ascii="Cambria" w:eastAsia="Calibri" w:hAnsi="Cambria"/>
          <w:i/>
          <w:iCs/>
          <w:color w:val="000000"/>
        </w:rPr>
        <w:t xml:space="preserve"> was responsible for the implementation of the monetary policy of the euro area as well as the investment strategy of the ECB’s foreign reserves and own funds. After leaving the ECB in 2012, </w:t>
      </w:r>
      <w:proofErr w:type="spellStart"/>
      <w:r w:rsidRPr="001F093E">
        <w:rPr>
          <w:rFonts w:ascii="Cambria" w:eastAsia="Calibri" w:hAnsi="Cambria"/>
          <w:i/>
          <w:iCs/>
          <w:color w:val="000000"/>
        </w:rPr>
        <w:t>Papadia</w:t>
      </w:r>
      <w:proofErr w:type="spellEnd"/>
      <w:r w:rsidRPr="001F093E">
        <w:rPr>
          <w:rFonts w:ascii="Cambria" w:eastAsia="Calibri" w:hAnsi="Cambria"/>
          <w:i/>
          <w:iCs/>
          <w:color w:val="000000"/>
        </w:rPr>
        <w:t xml:space="preserve"> became a university lecturer, and in 2015, he was named chair of the selection panel of the Hellenic Financial Stability Fund, an independent body created to assist the rehabilitation of the Greek banking sector in the wake of the country’s debt crisis. </w:t>
      </w:r>
    </w:p>
    <w:p w14:paraId="6C1E9F2D" w14:textId="77777777" w:rsidR="00C40A5B" w:rsidRDefault="00C40A5B" w:rsidP="008D005E">
      <w:pPr>
        <w:pStyle w:val="ListParagraph"/>
        <w:pBdr>
          <w:bottom w:val="single" w:sz="6" w:space="0" w:color="auto"/>
        </w:pBdr>
        <w:spacing w:before="120" w:after="240"/>
        <w:ind w:left="0" w:firstLine="720"/>
        <w:jc w:val="both"/>
        <w:rPr>
          <w:rFonts w:ascii="Cambria" w:eastAsia="Calibri" w:hAnsi="Cambria" w:cstheme="minorBidi"/>
          <w:color w:val="000000"/>
          <w:sz w:val="22"/>
          <w:szCs w:val="22"/>
        </w:rPr>
      </w:pPr>
    </w:p>
    <w:p w14:paraId="4545ADBD" w14:textId="1D7657A8" w:rsidR="00DD2507" w:rsidRPr="0061560F" w:rsidRDefault="001F093E" w:rsidP="00B65E5E">
      <w:pPr>
        <w:pStyle w:val="ListParagraph"/>
        <w:spacing w:before="120" w:after="240"/>
        <w:ind w:left="0" w:firstLine="720"/>
        <w:jc w:val="both"/>
        <w:rPr>
          <w:rFonts w:ascii="Cambria" w:hAnsi="Cambria"/>
        </w:rPr>
      </w:pPr>
      <w:hyperlink r:id="rId7" w:history="1">
        <w:r w:rsidR="00DD2507" w:rsidRPr="001F093E">
          <w:rPr>
            <w:rStyle w:val="Hyperlink"/>
            <w:rFonts w:ascii="Cambria" w:hAnsi="Cambria"/>
          </w:rPr>
          <w:t>Full Interview T</w:t>
        </w:r>
        <w:r w:rsidR="00DD2507" w:rsidRPr="001F093E">
          <w:rPr>
            <w:rStyle w:val="Hyperlink"/>
            <w:rFonts w:ascii="Cambria" w:hAnsi="Cambria"/>
          </w:rPr>
          <w:t>r</w:t>
        </w:r>
        <w:r w:rsidR="00DD2507" w:rsidRPr="001F093E">
          <w:rPr>
            <w:rStyle w:val="Hyperlink"/>
            <w:rFonts w:ascii="Cambria" w:hAnsi="Cambria"/>
          </w:rPr>
          <w:t>anscript</w:t>
        </w:r>
      </w:hyperlink>
      <w:r w:rsidR="00A43BE0" w:rsidRPr="00DB66EB">
        <w:rPr>
          <w:rFonts w:ascii="Cambria" w:hAnsi="Cambria"/>
        </w:rPr>
        <w:tab/>
      </w:r>
      <w:r w:rsidR="00A43BE0" w:rsidRPr="00DB66EB">
        <w:rPr>
          <w:rFonts w:ascii="Cambria" w:hAnsi="Cambria"/>
        </w:rPr>
        <w:tab/>
      </w:r>
      <w:r w:rsidR="000D0765">
        <w:rPr>
          <w:rFonts w:ascii="Cambria" w:hAnsi="Cambria"/>
        </w:rPr>
        <w:tab/>
      </w:r>
      <w:hyperlink r:id="rId8" w:history="1">
        <w:r w:rsidR="00DD2507" w:rsidRPr="001F093E">
          <w:rPr>
            <w:rStyle w:val="Hyperlink"/>
            <w:rFonts w:ascii="Cambria" w:hAnsi="Cambria"/>
          </w:rPr>
          <w:t>L</w:t>
        </w:r>
        <w:r w:rsidR="00DD2507" w:rsidRPr="001F093E">
          <w:rPr>
            <w:rStyle w:val="Hyperlink"/>
            <w:rFonts w:ascii="Cambria" w:hAnsi="Cambria"/>
          </w:rPr>
          <w:t>e</w:t>
        </w:r>
        <w:r w:rsidR="00DD2507" w:rsidRPr="001F093E">
          <w:rPr>
            <w:rStyle w:val="Hyperlink"/>
            <w:rFonts w:ascii="Cambria" w:hAnsi="Cambria"/>
          </w:rPr>
          <w:t>sson Learned Summary</w:t>
        </w:r>
      </w:hyperlink>
    </w:p>
    <w:p w14:paraId="1D270B0C" w14:textId="24667841" w:rsidR="008E5B76" w:rsidRPr="00DB66EB" w:rsidRDefault="008E5B76">
      <w:pPr>
        <w:rPr>
          <w:rFonts w:ascii="Cambria" w:hAnsi="Cambria"/>
        </w:rPr>
      </w:pPr>
    </w:p>
    <w:sectPr w:rsidR="008E5B76" w:rsidRPr="00DB66EB" w:rsidSect="00C319B4">
      <w:head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BCD79" w14:textId="77777777" w:rsidR="00A43BE0" w:rsidRDefault="00A43BE0" w:rsidP="00C319B4">
      <w:pPr>
        <w:spacing w:after="0" w:line="240" w:lineRule="auto"/>
      </w:pPr>
      <w:r>
        <w:separator/>
      </w:r>
    </w:p>
  </w:endnote>
  <w:endnote w:type="continuationSeparator" w:id="0">
    <w:p w14:paraId="4201D475" w14:textId="77777777" w:rsidR="00A43BE0" w:rsidRDefault="00A43BE0" w:rsidP="00C3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F8799" w14:textId="77777777" w:rsidR="00A43BE0" w:rsidRDefault="00A43BE0" w:rsidP="00C319B4">
      <w:pPr>
        <w:spacing w:after="0" w:line="240" w:lineRule="auto"/>
      </w:pPr>
      <w:r>
        <w:separator/>
      </w:r>
    </w:p>
  </w:footnote>
  <w:footnote w:type="continuationSeparator" w:id="0">
    <w:p w14:paraId="60CB862E" w14:textId="77777777" w:rsidR="00A43BE0" w:rsidRDefault="00A43BE0" w:rsidP="00C3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4909" w14:textId="77777777" w:rsidR="00C319B4" w:rsidRDefault="00C319B4" w:rsidP="00C319B4">
    <w:pPr>
      <w:pStyle w:val="Header"/>
      <w:jc w:val="center"/>
    </w:pPr>
    <w:r>
      <w:rPr>
        <w:noProof/>
      </w:rPr>
      <w:drawing>
        <wp:inline distT="0" distB="0" distL="0" distR="0" wp14:anchorId="55BA9CB5" wp14:editId="731AA4EA">
          <wp:extent cx="38100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attachedTemplate r:id="rId1"/>
  <w:mailMerge>
    <w:mainDocumentType w:val="formLetters"/>
    <w:linkToQuery/>
    <w:dataType w:val="textFile"/>
    <w:query w:val="SELECT * FROM `Sheet1$`"/>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0"/>
    <w:rsid w:val="00093A22"/>
    <w:rsid w:val="000D0765"/>
    <w:rsid w:val="00104E18"/>
    <w:rsid w:val="00120AAA"/>
    <w:rsid w:val="00144CF1"/>
    <w:rsid w:val="00161C9A"/>
    <w:rsid w:val="0016203B"/>
    <w:rsid w:val="001A285B"/>
    <w:rsid w:val="001C5091"/>
    <w:rsid w:val="001F093E"/>
    <w:rsid w:val="0020049F"/>
    <w:rsid w:val="0021599C"/>
    <w:rsid w:val="002547D9"/>
    <w:rsid w:val="002D7EB0"/>
    <w:rsid w:val="002E143A"/>
    <w:rsid w:val="003342B3"/>
    <w:rsid w:val="00471F6F"/>
    <w:rsid w:val="00475641"/>
    <w:rsid w:val="00475CAC"/>
    <w:rsid w:val="00551DCD"/>
    <w:rsid w:val="0057187D"/>
    <w:rsid w:val="0061560F"/>
    <w:rsid w:val="00651CC5"/>
    <w:rsid w:val="006C0B97"/>
    <w:rsid w:val="006C1288"/>
    <w:rsid w:val="006E613A"/>
    <w:rsid w:val="00775A8B"/>
    <w:rsid w:val="00862D69"/>
    <w:rsid w:val="00886911"/>
    <w:rsid w:val="008D005E"/>
    <w:rsid w:val="008E5B76"/>
    <w:rsid w:val="00947360"/>
    <w:rsid w:val="00A405A7"/>
    <w:rsid w:val="00A43BE0"/>
    <w:rsid w:val="00A724E7"/>
    <w:rsid w:val="00AB6D59"/>
    <w:rsid w:val="00B1269F"/>
    <w:rsid w:val="00B60034"/>
    <w:rsid w:val="00B61EC5"/>
    <w:rsid w:val="00B65E5E"/>
    <w:rsid w:val="00B931F2"/>
    <w:rsid w:val="00C319B4"/>
    <w:rsid w:val="00C40A5B"/>
    <w:rsid w:val="00C618F7"/>
    <w:rsid w:val="00D33A89"/>
    <w:rsid w:val="00DB66EB"/>
    <w:rsid w:val="00DD2507"/>
    <w:rsid w:val="00F4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1048"/>
  <w15:chartTrackingRefBased/>
  <w15:docId w15:val="{719B11E4-01F6-4CCF-BCF3-BA456A3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5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2507"/>
    <w:rPr>
      <w:color w:val="0000FF"/>
      <w:u w:val="single"/>
    </w:rPr>
  </w:style>
  <w:style w:type="paragraph" w:styleId="Header">
    <w:name w:val="header"/>
    <w:basedOn w:val="Normal"/>
    <w:link w:val="HeaderChar"/>
    <w:unhideWhenUsed/>
    <w:rsid w:val="00DD25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D2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B4"/>
  </w:style>
  <w:style w:type="character" w:styleId="UnresolvedMention">
    <w:name w:val="Unresolved Mention"/>
    <w:basedOn w:val="DefaultParagraphFont"/>
    <w:uiPriority w:val="99"/>
    <w:semiHidden/>
    <w:unhideWhenUsed/>
    <w:rsid w:val="00C319B4"/>
    <w:rPr>
      <w:color w:val="605E5C"/>
      <w:shd w:val="clear" w:color="auto" w:fill="E1DFDD"/>
    </w:rPr>
  </w:style>
  <w:style w:type="paragraph" w:styleId="FootnoteText">
    <w:name w:val="footnote text"/>
    <w:basedOn w:val="Normal"/>
    <w:link w:val="FootnoteTextChar"/>
    <w:unhideWhenUsed/>
    <w:rsid w:val="001620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203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6203B"/>
    <w:rPr>
      <w:vertAlign w:val="superscript"/>
    </w:rPr>
  </w:style>
  <w:style w:type="paragraph" w:styleId="BodyText">
    <w:name w:val="Body Text"/>
    <w:basedOn w:val="Normal"/>
    <w:link w:val="BodyTextChar"/>
    <w:uiPriority w:val="1"/>
    <w:semiHidden/>
    <w:unhideWhenUsed/>
    <w:qFormat/>
    <w:rsid w:val="00120AA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120AAA"/>
    <w:rPr>
      <w:rFonts w:ascii="Times New Roman" w:eastAsia="Times New Roman" w:hAnsi="Times New Roman" w:cs="Times New Roman"/>
      <w:sz w:val="24"/>
      <w:szCs w:val="24"/>
      <w:lang w:bidi="en-US"/>
    </w:rPr>
  </w:style>
  <w:style w:type="paragraph" w:customStyle="1" w:styleId="LessonsLearnedFootnote">
    <w:name w:val="Lessons Learned Footnote"/>
    <w:basedOn w:val="FootnoteText"/>
    <w:link w:val="LessonsLearnedFootnoteChar"/>
    <w:qFormat/>
    <w:rsid w:val="00093A22"/>
    <w:rPr>
      <w:rFonts w:ascii="Cambria" w:hAnsi="Cambria"/>
    </w:rPr>
  </w:style>
  <w:style w:type="character" w:customStyle="1" w:styleId="LessonsLearnedFootnoteChar">
    <w:name w:val="Lessons Learned Footnote Char"/>
    <w:link w:val="LessonsLearnedFootnote"/>
    <w:rsid w:val="00093A22"/>
    <w:rPr>
      <w:rFonts w:ascii="Cambria" w:eastAsia="Times New Roman" w:hAnsi="Cambria" w:cs="Times New Roman"/>
      <w:sz w:val="20"/>
      <w:szCs w:val="20"/>
    </w:rPr>
  </w:style>
  <w:style w:type="paragraph" w:styleId="ListParagraph">
    <w:name w:val="List Paragraph"/>
    <w:basedOn w:val="Normal"/>
    <w:uiPriority w:val="34"/>
    <w:qFormat/>
    <w:rsid w:val="00B60034"/>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24E7"/>
    <w:rPr>
      <w:color w:val="954F72" w:themeColor="followedHyperlink"/>
      <w:u w:val="single"/>
    </w:rPr>
  </w:style>
  <w:style w:type="character" w:styleId="CommentReference">
    <w:name w:val="annotation reference"/>
    <w:semiHidden/>
    <w:unhideWhenUsed/>
    <w:rsid w:val="008D005E"/>
    <w:rPr>
      <w:sz w:val="16"/>
      <w:szCs w:val="16"/>
    </w:rPr>
  </w:style>
  <w:style w:type="paragraph" w:styleId="CommentText">
    <w:name w:val="annotation text"/>
    <w:basedOn w:val="Normal"/>
    <w:link w:val="CommentTextChar"/>
    <w:unhideWhenUsed/>
    <w:rsid w:val="008D005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D005E"/>
    <w:rPr>
      <w:rFonts w:ascii="Times New Roman" w:eastAsia="Times New Roman" w:hAnsi="Times New Roman" w:cs="Times New Roman"/>
      <w:sz w:val="20"/>
      <w:szCs w:val="20"/>
    </w:rPr>
  </w:style>
  <w:style w:type="paragraph" w:customStyle="1" w:styleId="LessonsLearnedBodyText">
    <w:name w:val="Lessons Learned Body Text"/>
    <w:basedOn w:val="Normal"/>
    <w:link w:val="LessonsLearnedBodyTextChar"/>
    <w:qFormat/>
    <w:rsid w:val="008D005E"/>
    <w:pPr>
      <w:spacing w:after="240" w:line="240" w:lineRule="auto"/>
      <w:jc w:val="both"/>
    </w:pPr>
    <w:rPr>
      <w:rFonts w:ascii="Cambria" w:eastAsia="Calibri" w:hAnsi="Cambria" w:cs="Times New Roman"/>
      <w:color w:val="000000"/>
      <w:sz w:val="24"/>
      <w:szCs w:val="24"/>
    </w:rPr>
  </w:style>
  <w:style w:type="character" w:customStyle="1" w:styleId="LessonsLearnedBodyTextChar">
    <w:name w:val="Lessons Learned Body Text Char"/>
    <w:link w:val="LessonsLearnedBodyText"/>
    <w:rsid w:val="008D005E"/>
    <w:rPr>
      <w:rFonts w:ascii="Cambria" w:eastAsia="Calibri" w:hAnsi="Cambr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98186">
      <w:bodyDiv w:val="1"/>
      <w:marLeft w:val="0"/>
      <w:marRight w:val="0"/>
      <w:marTop w:val="0"/>
      <w:marBottom w:val="0"/>
      <w:divBdr>
        <w:top w:val="none" w:sz="0" w:space="0" w:color="auto"/>
        <w:left w:val="none" w:sz="0" w:space="0" w:color="auto"/>
        <w:bottom w:val="none" w:sz="0" w:space="0" w:color="auto"/>
        <w:right w:val="none" w:sz="0" w:space="0" w:color="auto"/>
      </w:divBdr>
    </w:div>
    <w:div w:id="654914936">
      <w:bodyDiv w:val="1"/>
      <w:marLeft w:val="0"/>
      <w:marRight w:val="0"/>
      <w:marTop w:val="0"/>
      <w:marBottom w:val="0"/>
      <w:divBdr>
        <w:top w:val="none" w:sz="0" w:space="0" w:color="auto"/>
        <w:left w:val="none" w:sz="0" w:space="0" w:color="auto"/>
        <w:bottom w:val="none" w:sz="0" w:space="0" w:color="auto"/>
        <w:right w:val="none" w:sz="0" w:space="0" w:color="auto"/>
      </w:divBdr>
      <w:divsChild>
        <w:div w:id="1046904328">
          <w:marLeft w:val="0"/>
          <w:marRight w:val="0"/>
          <w:marTop w:val="0"/>
          <w:marBottom w:val="0"/>
          <w:divBdr>
            <w:top w:val="none" w:sz="0" w:space="0" w:color="auto"/>
            <w:left w:val="none" w:sz="0" w:space="0" w:color="auto"/>
            <w:bottom w:val="none" w:sz="0" w:space="0" w:color="auto"/>
            <w:right w:val="none" w:sz="0" w:space="0" w:color="auto"/>
          </w:divBdr>
          <w:divsChild>
            <w:div w:id="1126041205">
              <w:marLeft w:val="0"/>
              <w:marRight w:val="0"/>
              <w:marTop w:val="0"/>
              <w:marBottom w:val="0"/>
              <w:divBdr>
                <w:top w:val="none" w:sz="0" w:space="0" w:color="auto"/>
                <w:left w:val="none" w:sz="0" w:space="0" w:color="auto"/>
                <w:bottom w:val="none" w:sz="0" w:space="0" w:color="auto"/>
                <w:right w:val="none" w:sz="0" w:space="0" w:color="auto"/>
              </w:divBdr>
              <w:divsChild>
                <w:div w:id="8791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6971">
      <w:bodyDiv w:val="1"/>
      <w:marLeft w:val="0"/>
      <w:marRight w:val="0"/>
      <w:marTop w:val="0"/>
      <w:marBottom w:val="0"/>
      <w:divBdr>
        <w:top w:val="none" w:sz="0" w:space="0" w:color="auto"/>
        <w:left w:val="none" w:sz="0" w:space="0" w:color="auto"/>
        <w:bottom w:val="none" w:sz="0" w:space="0" w:color="auto"/>
        <w:right w:val="none" w:sz="0" w:space="0" w:color="auto"/>
      </w:divBdr>
      <w:divsChild>
        <w:div w:id="233664961">
          <w:marLeft w:val="0"/>
          <w:marRight w:val="0"/>
          <w:marTop w:val="0"/>
          <w:marBottom w:val="0"/>
          <w:divBdr>
            <w:top w:val="none" w:sz="0" w:space="0" w:color="auto"/>
            <w:left w:val="none" w:sz="0" w:space="0" w:color="auto"/>
            <w:bottom w:val="none" w:sz="0" w:space="0" w:color="auto"/>
            <w:right w:val="none" w:sz="0" w:space="0" w:color="auto"/>
          </w:divBdr>
          <w:divsChild>
            <w:div w:id="2047019349">
              <w:marLeft w:val="0"/>
              <w:marRight w:val="0"/>
              <w:marTop w:val="0"/>
              <w:marBottom w:val="0"/>
              <w:divBdr>
                <w:top w:val="none" w:sz="0" w:space="0" w:color="auto"/>
                <w:left w:val="none" w:sz="0" w:space="0" w:color="auto"/>
                <w:bottom w:val="none" w:sz="0" w:space="0" w:color="auto"/>
                <w:right w:val="none" w:sz="0" w:space="0" w:color="auto"/>
              </w:divBdr>
              <w:divsChild>
                <w:div w:id="21335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23218">
      <w:bodyDiv w:val="1"/>
      <w:marLeft w:val="0"/>
      <w:marRight w:val="0"/>
      <w:marTop w:val="0"/>
      <w:marBottom w:val="0"/>
      <w:divBdr>
        <w:top w:val="none" w:sz="0" w:space="0" w:color="auto"/>
        <w:left w:val="none" w:sz="0" w:space="0" w:color="auto"/>
        <w:bottom w:val="none" w:sz="0" w:space="0" w:color="auto"/>
        <w:right w:val="none" w:sz="0" w:space="0" w:color="auto"/>
      </w:divBdr>
    </w:div>
    <w:div w:id="1883012087">
      <w:bodyDiv w:val="1"/>
      <w:marLeft w:val="0"/>
      <w:marRight w:val="0"/>
      <w:marTop w:val="0"/>
      <w:marBottom w:val="0"/>
      <w:divBdr>
        <w:top w:val="none" w:sz="0" w:space="0" w:color="auto"/>
        <w:left w:val="none" w:sz="0" w:space="0" w:color="auto"/>
        <w:bottom w:val="none" w:sz="0" w:space="0" w:color="auto"/>
        <w:right w:val="none" w:sz="0" w:space="0" w:color="auto"/>
      </w:divBdr>
    </w:div>
    <w:div w:id="20537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scholar.library.yale.edu/journal-of-financial-crises/vol8/iss2/4/" TargetMode="External"/><Relationship Id="rId3" Type="http://schemas.openxmlformats.org/officeDocument/2006/relationships/settings" Target="settings.xml"/><Relationship Id="rId7" Type="http://schemas.openxmlformats.org/officeDocument/2006/relationships/hyperlink" Target="https://elischolar.library.yale.edu/ypfs-documents2/56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essons%20Learned%20Project\Website%20One%20pagers\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3AF3-1822-4A81-8E2D-0D86AA40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Y:\Lessons Learned Project\Website One pagers\template -final.dotx</Template>
  <TotalTime>3</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Shavonda</dc:creator>
  <cp:keywords/>
  <dc:description/>
  <cp:lastModifiedBy>Deborah Felstehausen</cp:lastModifiedBy>
  <cp:revision>3</cp:revision>
  <cp:lastPrinted>2024-01-05T22:23:00Z</cp:lastPrinted>
  <dcterms:created xsi:type="dcterms:W3CDTF">2026-06-25T12:36:00Z</dcterms:created>
  <dcterms:modified xsi:type="dcterms:W3CDTF">2026-06-25T12:39:00Z</dcterms:modified>
</cp:coreProperties>
</file>